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DE" w:rsidRDefault="007906A5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5C89" wp14:editId="2293C751">
                <wp:simplePos x="0" y="0"/>
                <wp:positionH relativeFrom="column">
                  <wp:posOffset>3217545</wp:posOffset>
                </wp:positionH>
                <wp:positionV relativeFrom="paragraph">
                  <wp:posOffset>78029</wp:posOffset>
                </wp:positionV>
                <wp:extent cx="1828800" cy="1828800"/>
                <wp:effectExtent l="19050" t="19050" r="285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6A5" w:rsidRPr="007906A5" w:rsidRDefault="007906A5" w:rsidP="007906A5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6A5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4D3N Jakarta Bandung Full Board </w:t>
                            </w:r>
                          </w:p>
                          <w:p w:rsidR="007906A5" w:rsidRPr="007906A5" w:rsidRDefault="007906A5" w:rsidP="007906A5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6A5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906A5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7906A5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906A5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雅加达 万隆</w:t>
                            </w:r>
                            <w:r w:rsidRPr="007906A5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D5C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35pt;margin-top:6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" fillcolor="white [3201]" strokecolor="#ffc000 [3207]" strokeweight="3pt">
                <v:textbox style="mso-fit-shape-to-text:t">
                  <w:txbxContent>
                    <w:p w:rsidR="007906A5" w:rsidRPr="007906A5" w:rsidRDefault="007906A5" w:rsidP="007906A5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6A5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4D3N Jakarta Bandung Full Board </w:t>
                      </w:r>
                    </w:p>
                    <w:p w:rsidR="007906A5" w:rsidRPr="007906A5" w:rsidRDefault="007906A5" w:rsidP="007906A5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6A5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906A5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7906A5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906A5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雅加达 万隆</w:t>
                      </w:r>
                      <w:r w:rsidRPr="007906A5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B1BF98" wp14:editId="4EFBAA74">
            <wp:extent cx="7026910" cy="3218688"/>
            <wp:effectExtent l="0" t="0" r="2540" b="1270"/>
            <wp:docPr id="3" name="Picture 3" descr="Image result for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2" b="10575"/>
                    <a:stretch/>
                  </pic:blipFill>
                  <pic:spPr bwMode="auto">
                    <a:xfrm>
                      <a:off x="0" y="0"/>
                      <a:ext cx="7026910" cy="32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8E5" w:rsidRPr="00612134" w:rsidRDefault="009828E5" w:rsidP="008610DE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10202"/>
      </w:tblGrid>
      <w:tr w:rsidR="009828E5" w:rsidRPr="009828E5" w:rsidTr="00DC0378">
        <w:trPr>
          <w:trHeight w:val="283"/>
        </w:trPr>
        <w:tc>
          <w:tcPr>
            <w:tcW w:w="850" w:type="dxa"/>
            <w:shd w:val="clear" w:color="auto" w:fill="FF6D6D"/>
            <w:vAlign w:val="center"/>
          </w:tcPr>
          <w:p w:rsidR="009828E5" w:rsidRPr="009828E5" w:rsidRDefault="009828E5" w:rsidP="009828E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9828E5">
              <w:rPr>
                <w:rFonts w:ascii="Century Gothic" w:eastAsia="SimSun" w:hAnsi="Century Gothic" w:cs="SimSun"/>
                <w:b/>
                <w:kern w:val="2"/>
                <w:szCs w:val="21"/>
              </w:rPr>
              <w:t>Day /</w:t>
            </w:r>
            <w:r w:rsidRPr="009828E5">
              <w:rPr>
                <w:rFonts w:ascii="KaiTi" w:eastAsia="KaiTi" w:hAnsi="KaiTi" w:cs="SimSun" w:hint="eastAsia"/>
                <w:b/>
                <w:kern w:val="2"/>
                <w:szCs w:val="21"/>
              </w:rPr>
              <w:t>天数</w:t>
            </w:r>
          </w:p>
        </w:tc>
        <w:tc>
          <w:tcPr>
            <w:tcW w:w="10202" w:type="dxa"/>
            <w:shd w:val="clear" w:color="auto" w:fill="FF6D6D"/>
            <w:vAlign w:val="center"/>
          </w:tcPr>
          <w:p w:rsidR="009828E5" w:rsidRPr="009828E5" w:rsidRDefault="009828E5" w:rsidP="009828E5">
            <w:pPr>
              <w:widowControl w:val="0"/>
              <w:jc w:val="center"/>
              <w:rPr>
                <w:rFonts w:ascii="Century Gothic" w:eastAsia="KaiTi" w:hAnsi="Century Gothic" w:cs="SimSun"/>
                <w:b/>
                <w:kern w:val="2"/>
                <w:sz w:val="18"/>
                <w:szCs w:val="21"/>
              </w:rPr>
            </w:pPr>
            <w:r w:rsidRPr="009828E5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</w:t>
            </w:r>
            <w:r w:rsidR="00653F3E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           </w:t>
            </w:r>
            <w:r w:rsidRPr="009828E5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Fun Itinerary / </w:t>
            </w:r>
            <w:r w:rsidRPr="009828E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行程    </w:t>
            </w:r>
            <w:r w:rsidRPr="009828E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</w:t>
            </w:r>
            <w:r w:rsidRPr="009828E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</w:t>
            </w:r>
            <w:r w:rsidRPr="009828E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</w:t>
            </w:r>
            <w:r w:rsidR="00653F3E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     </w:t>
            </w:r>
            <w:r w:rsidRPr="009828E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</w:t>
            </w:r>
            <w:r w:rsidRPr="009828E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      </w:t>
            </w:r>
            <w:r w:rsidRPr="009828E5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I-4JBD</w:t>
            </w:r>
          </w:p>
        </w:tc>
      </w:tr>
      <w:tr w:rsidR="009828E5" w:rsidRPr="009828E5" w:rsidTr="00DC0378">
        <w:trPr>
          <w:trHeight w:val="283"/>
        </w:trPr>
        <w:tc>
          <w:tcPr>
            <w:tcW w:w="850" w:type="dxa"/>
            <w:shd w:val="clear" w:color="auto" w:fill="FF6D6D"/>
            <w:vAlign w:val="center"/>
          </w:tcPr>
          <w:p w:rsidR="009828E5" w:rsidRPr="009828E5" w:rsidRDefault="009828E5" w:rsidP="009828E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9828E5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1</w:t>
            </w:r>
          </w:p>
        </w:tc>
        <w:tc>
          <w:tcPr>
            <w:tcW w:w="10202" w:type="dxa"/>
            <w:shd w:val="clear" w:color="auto" w:fill="FFF7F7"/>
            <w:vAlign w:val="center"/>
          </w:tcPr>
          <w:p w:rsidR="009828E5" w:rsidRPr="00612134" w:rsidRDefault="00653F3E" w:rsidP="009828E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22"/>
              </w:rPr>
              <w:t>Kuala Lumpur – Jakarta           (D)</w:t>
            </w:r>
          </w:p>
          <w:p w:rsidR="007906A5" w:rsidRDefault="007906A5" w:rsidP="00653F3E">
            <w:pPr>
              <w:rPr>
                <w:rFonts w:ascii="Century Gothic" w:eastAsia="SimSun" w:hAnsi="Century Gothic" w:cs="SimSun"/>
                <w:kern w:val="2"/>
                <w:sz w:val="22"/>
              </w:rPr>
            </w:pPr>
            <w:r w:rsidRPr="007906A5">
              <w:rPr>
                <w:rFonts w:ascii="Century Gothic" w:eastAsia="SimSun" w:hAnsi="Century Gothic" w:cs="SimSun"/>
                <w:kern w:val="2"/>
                <w:sz w:val="22"/>
              </w:rPr>
              <w:t xml:space="preserve">Welcome to Jakarta, upon arrival at Soekarno - Hatta International Airport of Jakarta, meeting and greeting by our guide. Proceed to visit </w:t>
            </w:r>
            <w:r w:rsidRPr="007906A5">
              <w:rPr>
                <w:rFonts w:ascii="Century Gothic" w:eastAsia="SimSun" w:hAnsi="Century Gothic" w:cs="SimSun"/>
                <w:b/>
                <w:kern w:val="2"/>
                <w:sz w:val="22"/>
              </w:rPr>
              <w:t>Sunda Kelapa Old Harbour</w:t>
            </w:r>
            <w:r w:rsidRPr="007906A5">
              <w:rPr>
                <w:rFonts w:ascii="Century Gothic" w:eastAsia="SimSun" w:hAnsi="Century Gothic" w:cs="SimSun"/>
                <w:kern w:val="2"/>
                <w:sz w:val="22"/>
              </w:rPr>
              <w:t xml:space="preserve"> and </w:t>
            </w:r>
            <w:r w:rsidRPr="007906A5">
              <w:rPr>
                <w:rFonts w:ascii="Century Gothic" w:eastAsia="SimSun" w:hAnsi="Century Gothic" w:cs="SimSun"/>
                <w:b/>
                <w:kern w:val="2"/>
                <w:sz w:val="22"/>
              </w:rPr>
              <w:t>Fatahillah Square</w:t>
            </w:r>
            <w:r w:rsidRPr="007906A5">
              <w:rPr>
                <w:rFonts w:ascii="Century Gothic" w:eastAsia="SimSun" w:hAnsi="Century Gothic" w:cs="SimSun"/>
                <w:kern w:val="2"/>
                <w:sz w:val="22"/>
              </w:rPr>
              <w:t xml:space="preserve"> then </w:t>
            </w:r>
            <w:r w:rsidRPr="00F3166E">
              <w:rPr>
                <w:rFonts w:ascii="Century Gothic" w:eastAsia="SimSun" w:hAnsi="Century Gothic" w:cs="SimSun"/>
                <w:b/>
                <w:kern w:val="2"/>
                <w:sz w:val="22"/>
              </w:rPr>
              <w:t>photo stop at</w:t>
            </w:r>
            <w:r w:rsidRPr="007906A5">
              <w:rPr>
                <w:rFonts w:ascii="Century Gothic" w:eastAsia="SimSun" w:hAnsi="Century Gothic" w:cs="SimSun"/>
                <w:kern w:val="2"/>
                <w:sz w:val="22"/>
              </w:rPr>
              <w:t xml:space="preserve"> </w:t>
            </w:r>
            <w:r w:rsidRPr="007906A5">
              <w:rPr>
                <w:rFonts w:ascii="Century Gothic" w:eastAsia="SimSun" w:hAnsi="Century Gothic" w:cs="SimSun"/>
                <w:b/>
                <w:kern w:val="2"/>
                <w:sz w:val="22"/>
              </w:rPr>
              <w:t>National Monument</w:t>
            </w:r>
            <w:r w:rsidRPr="007906A5">
              <w:rPr>
                <w:rFonts w:ascii="Century Gothic" w:eastAsia="SimSun" w:hAnsi="Century Gothic" w:cs="SimSun"/>
                <w:kern w:val="2"/>
                <w:sz w:val="22"/>
              </w:rPr>
              <w:t>. Check in hotel for overnight. Dinner at local restaurant. Overnight at Jakarta.</w:t>
            </w:r>
          </w:p>
          <w:p w:rsidR="00653F3E" w:rsidRPr="00612134" w:rsidRDefault="00653F3E" w:rsidP="00653F3E">
            <w:pPr>
              <w:rPr>
                <w:rFonts w:ascii="KaiTi" w:eastAsia="KaiTi" w:hAnsi="KaiTi"/>
                <w:b/>
                <w:sz w:val="22"/>
                <w:lang w:eastAsia="zh-CN"/>
              </w:rPr>
            </w:pPr>
            <w:r w:rsidRPr="00612134">
              <w:rPr>
                <w:rFonts w:ascii="KaiTi" w:eastAsia="KaiTi" w:hAnsi="KaiTi" w:hint="eastAsia"/>
                <w:b/>
                <w:sz w:val="22"/>
                <w:lang w:eastAsia="zh-CN"/>
              </w:rPr>
              <w:t xml:space="preserve">吉隆坡 </w:t>
            </w:r>
            <w:r w:rsidRPr="00612134">
              <w:rPr>
                <w:rFonts w:ascii="KaiTi" w:eastAsia="KaiTi" w:hAnsi="KaiTi"/>
                <w:b/>
                <w:sz w:val="22"/>
                <w:lang w:eastAsia="zh-CN"/>
              </w:rPr>
              <w:t xml:space="preserve">– </w:t>
            </w:r>
            <w:r w:rsidRPr="00612134">
              <w:rPr>
                <w:rFonts w:ascii="KaiTi" w:eastAsia="KaiTi" w:hAnsi="KaiTi" w:hint="eastAsia"/>
                <w:b/>
                <w:sz w:val="22"/>
                <w:lang w:eastAsia="zh-CN"/>
              </w:rPr>
              <w:t xml:space="preserve">雅加达       </w:t>
            </w:r>
            <w:r w:rsidRPr="00612134">
              <w:rPr>
                <w:rFonts w:ascii="KaiTi" w:eastAsia="KaiTi" w:hAnsi="KaiTi"/>
                <w:b/>
                <w:sz w:val="22"/>
                <w:lang w:eastAsia="zh-CN"/>
              </w:rPr>
              <w:t xml:space="preserve">   </w:t>
            </w:r>
            <w:r w:rsidRPr="00612134">
              <w:rPr>
                <w:rFonts w:ascii="KaiTi" w:eastAsia="KaiTi" w:hAnsi="KaiTi" w:hint="eastAsia"/>
                <w:b/>
                <w:sz w:val="22"/>
                <w:lang w:eastAsia="zh-CN"/>
              </w:rPr>
              <w:t xml:space="preserve"> （晚餐）</w:t>
            </w:r>
          </w:p>
          <w:p w:rsidR="00653F3E" w:rsidRPr="007906A5" w:rsidRDefault="007906A5" w:rsidP="007906A5">
            <w:pPr>
              <w:rPr>
                <w:rFonts w:ascii="KaiTi" w:eastAsia="KaiTi" w:hAnsi="KaiTi"/>
                <w:sz w:val="22"/>
                <w:lang w:eastAsia="zh-CN"/>
              </w:rPr>
            </w:pPr>
            <w:r w:rsidRPr="007906A5">
              <w:rPr>
                <w:rFonts w:ascii="KaiTi" w:eastAsia="KaiTi" w:hAnsi="KaiTi" w:hint="eastAsia"/>
                <w:sz w:val="22"/>
                <w:lang w:eastAsia="zh-CN"/>
              </w:rPr>
              <w:t>乘搭客机飞往雅加达。抵达后，由专人接机，进行雅加达城市观光。参观</w:t>
            </w:r>
            <w:r>
              <w:rPr>
                <w:rFonts w:ascii="KaiTi" w:eastAsia="KaiTi" w:hAnsi="KaiTi" w:hint="eastAsia"/>
                <w:sz w:val="22"/>
                <w:lang w:eastAsia="zh-CN"/>
              </w:rPr>
              <w:t>【</w:t>
            </w:r>
            <w:r w:rsidRPr="007906A5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>帆船码头</w:t>
            </w:r>
            <w:r w:rsidRPr="007906A5">
              <w:rPr>
                <w:rFonts w:ascii="KaiTi" w:eastAsia="KaiTi" w:hAnsi="KaiTi"/>
                <w:b/>
                <w:color w:val="002060"/>
                <w:sz w:val="22"/>
                <w:lang w:eastAsia="zh-CN"/>
              </w:rPr>
              <w:t>】</w:t>
            </w:r>
            <w:r w:rsidRPr="007906A5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 xml:space="preserve"> ，【</w:t>
            </w:r>
            <w:r w:rsidRPr="007906A5">
              <w:rPr>
                <w:rFonts w:ascii="Century Gothic" w:eastAsia="KaiTi" w:hAnsi="Century Gothic"/>
                <w:b/>
                <w:color w:val="002060"/>
                <w:sz w:val="22"/>
                <w:lang w:eastAsia="zh-CN"/>
              </w:rPr>
              <w:t>Fatahillah</w:t>
            </w:r>
            <w:r w:rsidRPr="007906A5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 xml:space="preserve"> 广场】，【国家独立纪念</w:t>
            </w:r>
            <w:r>
              <w:rPr>
                <w:rFonts w:ascii="KaiTi" w:eastAsia="KaiTi" w:hAnsi="KaiTi" w:hint="eastAsia"/>
                <w:sz w:val="22"/>
                <w:lang w:eastAsia="zh-CN"/>
              </w:rPr>
              <w:t>】</w:t>
            </w:r>
            <w:r w:rsidRPr="007906A5">
              <w:rPr>
                <w:rFonts w:ascii="KaiTi" w:eastAsia="KaiTi" w:hAnsi="KaiTi" w:hint="eastAsia"/>
                <w:sz w:val="22"/>
                <w:lang w:eastAsia="zh-CN"/>
              </w:rPr>
              <w:t>。晚餐在当地餐馆。</w:t>
            </w:r>
          </w:p>
        </w:tc>
      </w:tr>
      <w:tr w:rsidR="009828E5" w:rsidRPr="009828E5" w:rsidTr="00DC0378">
        <w:trPr>
          <w:trHeight w:val="283"/>
        </w:trPr>
        <w:tc>
          <w:tcPr>
            <w:tcW w:w="850" w:type="dxa"/>
            <w:shd w:val="clear" w:color="auto" w:fill="FF6D6D"/>
            <w:vAlign w:val="center"/>
          </w:tcPr>
          <w:p w:rsidR="009828E5" w:rsidRPr="009828E5" w:rsidRDefault="009828E5" w:rsidP="009828E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9828E5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2</w:t>
            </w:r>
          </w:p>
        </w:tc>
        <w:tc>
          <w:tcPr>
            <w:tcW w:w="10202" w:type="dxa"/>
            <w:shd w:val="clear" w:color="auto" w:fill="FFCDCD"/>
            <w:vAlign w:val="center"/>
          </w:tcPr>
          <w:p w:rsidR="009828E5" w:rsidRPr="00612134" w:rsidRDefault="00653F3E" w:rsidP="009828E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22"/>
              </w:rPr>
              <w:t>Jakarta – Bandung                   (B/L/D)</w:t>
            </w:r>
          </w:p>
          <w:p w:rsidR="00F3166E" w:rsidRDefault="00F3166E" w:rsidP="009828E5">
            <w:pPr>
              <w:widowControl w:val="0"/>
              <w:rPr>
                <w:rFonts w:ascii="Century Gothic" w:eastAsia="SimSun" w:hAnsi="Century Gothic" w:cs="SimSun"/>
                <w:kern w:val="2"/>
                <w:sz w:val="22"/>
              </w:rPr>
            </w:pPr>
            <w:r w:rsidRPr="00F3166E">
              <w:rPr>
                <w:rFonts w:ascii="Century Gothic" w:eastAsia="SimSun" w:hAnsi="Century Gothic" w:cs="SimSun"/>
                <w:kern w:val="2"/>
                <w:sz w:val="22"/>
              </w:rPr>
              <w:t>After breakfast at the hotel. After</w:t>
            </w:r>
            <w:r>
              <w:rPr>
                <w:rFonts w:ascii="Century Gothic" w:eastAsia="SimSun" w:hAnsi="Century Gothic" w:cs="SimSun"/>
                <w:kern w:val="2"/>
                <w:sz w:val="22"/>
              </w:rPr>
              <w:t>ward direct transfer to Bandung</w:t>
            </w:r>
            <w:r w:rsidRPr="00F3166E">
              <w:rPr>
                <w:rFonts w:ascii="Century Gothic" w:eastAsia="SimSun" w:hAnsi="Century Gothic" w:cs="SimSun"/>
                <w:kern w:val="2"/>
                <w:sz w:val="22"/>
              </w:rPr>
              <w:t xml:space="preserve">, on the way will visit </w:t>
            </w:r>
            <w:r w:rsidRPr="00F3166E">
              <w:rPr>
                <w:rFonts w:ascii="Century Gothic" w:eastAsia="SimSun" w:hAnsi="Century Gothic" w:cs="SimSun"/>
                <w:b/>
                <w:kern w:val="2"/>
                <w:sz w:val="22"/>
              </w:rPr>
              <w:t>Indonesia in Miniature</w:t>
            </w:r>
            <w:r w:rsidRPr="00F3166E">
              <w:rPr>
                <w:rFonts w:ascii="Century Gothic" w:eastAsia="SimSun" w:hAnsi="Century Gothic" w:cs="SimSun"/>
                <w:kern w:val="2"/>
                <w:sz w:val="22"/>
              </w:rPr>
              <w:t xml:space="preserve"> (Taman Mini Indonesia Indah</w:t>
            </w:r>
            <w:r>
              <w:rPr>
                <w:rFonts w:ascii="Century Gothic" w:eastAsia="SimSun" w:hAnsi="Century Gothic" w:cs="SimSun"/>
                <w:kern w:val="2"/>
                <w:sz w:val="22"/>
              </w:rPr>
              <w:t>)</w:t>
            </w:r>
            <w:r w:rsidRPr="00F3166E">
              <w:rPr>
                <w:rFonts w:ascii="Century Gothic" w:eastAsia="SimSun" w:hAnsi="Century Gothic" w:cs="SimSun"/>
                <w:kern w:val="2"/>
                <w:sz w:val="22"/>
              </w:rPr>
              <w:t>, Lunch at local rest</w:t>
            </w:r>
            <w:r>
              <w:rPr>
                <w:rFonts w:ascii="Century Gothic" w:eastAsia="SimSun" w:hAnsi="Century Gothic" w:cs="SimSun"/>
                <w:kern w:val="2"/>
                <w:sz w:val="22"/>
              </w:rPr>
              <w:t>aurant</w:t>
            </w:r>
            <w:r w:rsidRPr="00F3166E">
              <w:rPr>
                <w:rFonts w:ascii="Century Gothic" w:eastAsia="SimSun" w:hAnsi="Century Gothic" w:cs="SimSun"/>
                <w:kern w:val="2"/>
                <w:sz w:val="22"/>
              </w:rPr>
              <w:t xml:space="preserve">. Arrive Bandung, shopping program to some </w:t>
            </w:r>
            <w:r w:rsidRPr="00F3166E">
              <w:rPr>
                <w:rFonts w:ascii="Century Gothic" w:eastAsia="SimSun" w:hAnsi="Century Gothic" w:cs="SimSun"/>
                <w:b/>
                <w:kern w:val="2"/>
                <w:sz w:val="22"/>
              </w:rPr>
              <w:t>Factory Outlet</w:t>
            </w:r>
            <w:r w:rsidR="00547017">
              <w:rPr>
                <w:rFonts w:ascii="Century Gothic" w:eastAsia="SimSun" w:hAnsi="Century Gothic" w:cs="SimSun"/>
                <w:b/>
                <w:kern w:val="2"/>
                <w:sz w:val="22"/>
              </w:rPr>
              <w:t>s</w:t>
            </w:r>
            <w:r w:rsidRPr="00F3166E">
              <w:rPr>
                <w:rFonts w:ascii="Century Gothic" w:eastAsia="SimSun" w:hAnsi="Century Gothic" w:cs="SimSun"/>
                <w:b/>
                <w:kern w:val="2"/>
                <w:sz w:val="22"/>
              </w:rPr>
              <w:t>,</w:t>
            </w:r>
            <w:r w:rsidRPr="00F3166E">
              <w:rPr>
                <w:rFonts w:ascii="Century Gothic" w:eastAsia="SimSun" w:hAnsi="Century Gothic" w:cs="SimSun"/>
                <w:kern w:val="2"/>
                <w:sz w:val="22"/>
              </w:rPr>
              <w:t xml:space="preserve"> such as, Rumah Mode, Heritage, Summit, etc and dinner at local restaurant. Back to hotel</w:t>
            </w:r>
          </w:p>
          <w:p w:rsidR="00653F3E" w:rsidRPr="00612134" w:rsidRDefault="00653F3E" w:rsidP="009828E5">
            <w:pPr>
              <w:widowControl w:val="0"/>
              <w:rPr>
                <w:rFonts w:ascii="KaiTi" w:eastAsia="KaiTi" w:hAnsi="KaiTi" w:cs="SimSun"/>
                <w:b/>
                <w:kern w:val="2"/>
                <w:sz w:val="22"/>
                <w:lang w:eastAsia="zh-CN"/>
              </w:rPr>
            </w:pPr>
            <w:r w:rsidRPr="00612134">
              <w:rPr>
                <w:rFonts w:ascii="KaiTi" w:eastAsia="KaiTi" w:hAnsi="KaiTi" w:cs="SimSun" w:hint="eastAsia"/>
                <w:b/>
                <w:kern w:val="2"/>
                <w:sz w:val="22"/>
                <w:lang w:eastAsia="zh-CN"/>
              </w:rPr>
              <w:t xml:space="preserve">雅加达 </w:t>
            </w:r>
            <w:r w:rsidRPr="00612134">
              <w:rPr>
                <w:rFonts w:ascii="KaiTi" w:eastAsia="KaiTi" w:hAnsi="KaiTi" w:cs="SimSun"/>
                <w:b/>
                <w:kern w:val="2"/>
                <w:sz w:val="22"/>
                <w:lang w:eastAsia="zh-CN"/>
              </w:rPr>
              <w:t xml:space="preserve">– </w:t>
            </w:r>
            <w:r w:rsidRPr="00612134">
              <w:rPr>
                <w:rFonts w:ascii="KaiTi" w:eastAsia="KaiTi" w:hAnsi="KaiTi" w:cs="SimSun" w:hint="eastAsia"/>
                <w:b/>
                <w:kern w:val="2"/>
                <w:sz w:val="22"/>
                <w:lang w:eastAsia="zh-CN"/>
              </w:rPr>
              <w:t>万隆              （早/午/晚餐）</w:t>
            </w:r>
          </w:p>
          <w:p w:rsidR="00C901F8" w:rsidRPr="007906A5" w:rsidRDefault="00653F3E" w:rsidP="00F3166E">
            <w:pPr>
              <w:widowControl w:val="0"/>
              <w:rPr>
                <w:rFonts w:ascii="KaiTi" w:eastAsia="KaiTi" w:hAnsi="KaiTi"/>
                <w:sz w:val="22"/>
                <w:lang w:eastAsia="zh-CN"/>
              </w:rPr>
            </w:pPr>
            <w:r w:rsidRPr="00612134">
              <w:rPr>
                <w:rFonts w:ascii="KaiTi" w:eastAsia="KaiTi" w:hAnsi="KaiTi" w:cs="SimSun" w:hint="eastAsia"/>
                <w:kern w:val="2"/>
                <w:sz w:val="22"/>
                <w:lang w:eastAsia="zh-CN"/>
              </w:rPr>
              <w:t>早餐后，使用高速公路前往万隆， 途中参观</w:t>
            </w:r>
            <w:r w:rsidR="00C901F8" w:rsidRPr="00612134">
              <w:rPr>
                <w:rFonts w:ascii="KaiTi" w:eastAsia="KaiTi" w:hAnsi="KaiTi" w:cs="SimSun" w:hint="eastAsia"/>
                <w:kern w:val="2"/>
                <w:sz w:val="22"/>
                <w:lang w:eastAsia="zh-CN"/>
              </w:rPr>
              <w:t>【</w:t>
            </w:r>
            <w:r w:rsidR="0038251A" w:rsidRPr="0038251A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lang w:eastAsia="zh-CN"/>
              </w:rPr>
              <w:t>印尼迷你园</w:t>
            </w:r>
            <w:r w:rsidR="00C901F8" w:rsidRPr="00612134">
              <w:rPr>
                <w:rFonts w:ascii="KaiTi" w:eastAsia="KaiTi" w:hAnsi="KaiTi" w:cs="SimSun" w:hint="eastAsia"/>
                <w:kern w:val="2"/>
                <w:sz w:val="22"/>
                <w:lang w:eastAsia="zh-CN"/>
              </w:rPr>
              <w:t>】</w:t>
            </w:r>
            <w:r w:rsidRPr="00612134">
              <w:rPr>
                <w:rFonts w:ascii="KaiTi" w:eastAsia="KaiTi" w:hAnsi="KaiTi" w:cs="SimSun" w:hint="eastAsia"/>
                <w:kern w:val="2"/>
                <w:sz w:val="22"/>
                <w:lang w:eastAsia="zh-CN"/>
              </w:rPr>
              <w:t>。到达万隆后，</w:t>
            </w:r>
            <w:r w:rsidR="00C901F8" w:rsidRPr="00612134">
              <w:rPr>
                <w:rFonts w:ascii="KaiTi" w:eastAsia="KaiTi" w:hAnsi="KaiTi" w:hint="eastAsia"/>
                <w:sz w:val="22"/>
                <w:lang w:eastAsia="zh-CN"/>
              </w:rPr>
              <w:t>继续前往</w:t>
            </w:r>
            <w:r w:rsidR="00F3166E">
              <w:rPr>
                <w:rFonts w:ascii="KaiTi" w:eastAsia="KaiTi" w:hAnsi="KaiTi" w:hint="eastAsia"/>
                <w:sz w:val="22"/>
                <w:lang w:eastAsia="zh-CN"/>
              </w:rPr>
              <w:t>【</w:t>
            </w:r>
            <w:r w:rsidR="00F3166E" w:rsidRPr="00F3166E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>万隆的直销工厂购物</w:t>
            </w:r>
            <w:r w:rsidR="00F3166E">
              <w:rPr>
                <w:rFonts w:ascii="KaiTi" w:eastAsia="KaiTi" w:hAnsi="KaiTi" w:hint="eastAsia"/>
                <w:sz w:val="22"/>
                <w:lang w:eastAsia="zh-CN"/>
              </w:rPr>
              <w:t>】如：</w:t>
            </w:r>
            <w:r w:rsidR="00F3166E" w:rsidRPr="00F3166E">
              <w:rPr>
                <w:rFonts w:ascii="Century Gothic" w:eastAsia="KaiTi" w:hAnsi="Century Gothic"/>
                <w:sz w:val="22"/>
                <w:lang w:eastAsia="zh-CN"/>
              </w:rPr>
              <w:t>Rumah Mode</w:t>
            </w:r>
            <w:r w:rsidR="00F3166E">
              <w:rPr>
                <w:rFonts w:ascii="Century Gothic" w:eastAsia="KaiTi" w:hAnsi="Century Gothic"/>
                <w:sz w:val="22"/>
                <w:lang w:eastAsia="zh-CN"/>
              </w:rPr>
              <w:t xml:space="preserve">, </w:t>
            </w:r>
            <w:r w:rsidR="00C03D85" w:rsidRPr="00F3166E">
              <w:rPr>
                <w:rFonts w:ascii="Century Gothic" w:eastAsia="KaiTi" w:hAnsi="Century Gothic"/>
                <w:sz w:val="22"/>
                <w:lang w:eastAsia="zh-CN"/>
              </w:rPr>
              <w:t>Heritage</w:t>
            </w:r>
            <w:r w:rsidR="00F3166E" w:rsidRPr="00F3166E">
              <w:rPr>
                <w:rFonts w:ascii="Century Gothic" w:eastAsia="KaiTi" w:hAnsi="Century Gothic" w:hint="eastAsia"/>
                <w:sz w:val="22"/>
                <w:lang w:eastAsia="zh-CN"/>
              </w:rPr>
              <w:t>,</w:t>
            </w:r>
            <w:r w:rsidR="00F3166E" w:rsidRPr="00F3166E">
              <w:rPr>
                <w:rFonts w:ascii="Century Gothic" w:eastAsia="KaiTi" w:hAnsi="Century Gothic"/>
                <w:sz w:val="22"/>
                <w:lang w:eastAsia="zh-CN"/>
              </w:rPr>
              <w:t xml:space="preserve"> </w:t>
            </w:r>
            <w:r w:rsidR="00C03D85" w:rsidRPr="00F3166E">
              <w:rPr>
                <w:rFonts w:ascii="Century Gothic" w:eastAsia="KaiTi" w:hAnsi="Century Gothic"/>
                <w:sz w:val="22"/>
                <w:lang w:eastAsia="zh-CN"/>
              </w:rPr>
              <w:t>Summit</w:t>
            </w:r>
            <w:r w:rsidR="00C03D85">
              <w:rPr>
                <w:rFonts w:ascii="KaiTi" w:eastAsia="KaiTi" w:hAnsi="KaiTi" w:hint="eastAsia"/>
                <w:sz w:val="22"/>
                <w:lang w:eastAsia="zh-CN"/>
              </w:rPr>
              <w:t>等等。</w:t>
            </w:r>
            <w:r w:rsidR="00C901F8" w:rsidRPr="00612134">
              <w:rPr>
                <w:rFonts w:ascii="KaiTi" w:eastAsia="KaiTi" w:hAnsi="KaiTi" w:hint="eastAsia"/>
                <w:sz w:val="22"/>
                <w:lang w:eastAsia="zh-CN"/>
              </w:rPr>
              <w:t>晚餐后，</w:t>
            </w:r>
            <w:r w:rsidR="00C03D85">
              <w:rPr>
                <w:rFonts w:ascii="KaiTi" w:eastAsia="KaiTi" w:hAnsi="KaiTi" w:hint="eastAsia"/>
                <w:sz w:val="22"/>
                <w:lang w:eastAsia="zh-CN"/>
              </w:rPr>
              <w:t>入住万隆</w:t>
            </w:r>
            <w:r w:rsidR="00C901F8" w:rsidRPr="00612134">
              <w:rPr>
                <w:rFonts w:ascii="KaiTi" w:eastAsia="KaiTi" w:hAnsi="KaiTi" w:hint="eastAsia"/>
                <w:sz w:val="22"/>
                <w:lang w:eastAsia="zh-CN"/>
              </w:rPr>
              <w:t>酒店休息。</w:t>
            </w:r>
          </w:p>
        </w:tc>
      </w:tr>
      <w:tr w:rsidR="009828E5" w:rsidRPr="009828E5" w:rsidTr="00DC0378">
        <w:trPr>
          <w:trHeight w:val="283"/>
        </w:trPr>
        <w:tc>
          <w:tcPr>
            <w:tcW w:w="850" w:type="dxa"/>
            <w:shd w:val="clear" w:color="auto" w:fill="FF6D6D"/>
            <w:vAlign w:val="center"/>
          </w:tcPr>
          <w:p w:rsidR="009828E5" w:rsidRPr="009828E5" w:rsidRDefault="009828E5" w:rsidP="009828E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9828E5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3</w:t>
            </w:r>
          </w:p>
        </w:tc>
        <w:tc>
          <w:tcPr>
            <w:tcW w:w="10202" w:type="dxa"/>
            <w:shd w:val="clear" w:color="auto" w:fill="FFF7F7"/>
            <w:vAlign w:val="center"/>
          </w:tcPr>
          <w:p w:rsidR="009828E5" w:rsidRPr="00612134" w:rsidRDefault="00C901F8" w:rsidP="009828E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22"/>
              </w:rPr>
              <w:t>Bandung                                    (B/L/D)</w:t>
            </w:r>
          </w:p>
          <w:p w:rsidR="00F3166E" w:rsidRDefault="00F3166E" w:rsidP="009828E5">
            <w:pPr>
              <w:widowControl w:val="0"/>
              <w:rPr>
                <w:rFonts w:ascii="Century Gothic" w:hAnsi="Century Gothic"/>
                <w:sz w:val="22"/>
              </w:rPr>
            </w:pPr>
            <w:r w:rsidRPr="00F3166E">
              <w:rPr>
                <w:rFonts w:ascii="Century Gothic" w:hAnsi="Century Gothic"/>
                <w:sz w:val="22"/>
              </w:rPr>
              <w:t xml:space="preserve">Breakfast at hotel. Proceed to </w:t>
            </w:r>
            <w:r w:rsidRPr="00E94520">
              <w:rPr>
                <w:rFonts w:ascii="Century Gothic" w:hAnsi="Century Gothic"/>
                <w:b/>
                <w:sz w:val="22"/>
              </w:rPr>
              <w:t>White Crater</w:t>
            </w:r>
            <w:r w:rsidR="00547017">
              <w:rPr>
                <w:rFonts w:ascii="Century Gothic" w:hAnsi="Century Gothic"/>
                <w:b/>
                <w:sz w:val="22"/>
              </w:rPr>
              <w:t xml:space="preserve"> Volcano</w:t>
            </w:r>
            <w:r w:rsidRPr="00F3166E">
              <w:rPr>
                <w:rFonts w:ascii="Century Gothic" w:hAnsi="Century Gothic"/>
                <w:sz w:val="22"/>
              </w:rPr>
              <w:t xml:space="preserve"> where you can enjoy crater in In</w:t>
            </w:r>
            <w:r w:rsidR="00E94520">
              <w:rPr>
                <w:rFonts w:ascii="Century Gothic" w:hAnsi="Century Gothic"/>
                <w:sz w:val="22"/>
              </w:rPr>
              <w:t>donesia. After that transfer</w:t>
            </w:r>
            <w:r w:rsidRPr="00F3166E">
              <w:rPr>
                <w:rFonts w:ascii="Century Gothic" w:hAnsi="Century Gothic"/>
                <w:sz w:val="22"/>
              </w:rPr>
              <w:t xml:space="preserve"> to </w:t>
            </w:r>
            <w:r w:rsidRPr="00E94520">
              <w:rPr>
                <w:rFonts w:ascii="Century Gothic" w:hAnsi="Century Gothic"/>
                <w:b/>
                <w:sz w:val="22"/>
              </w:rPr>
              <w:t>Ranca Upas Hot Spring Water</w:t>
            </w:r>
            <w:r w:rsidRPr="00F3166E">
              <w:rPr>
                <w:rFonts w:ascii="Century Gothic" w:hAnsi="Century Gothic"/>
                <w:sz w:val="22"/>
              </w:rPr>
              <w:t xml:space="preserve"> and </w:t>
            </w:r>
            <w:r w:rsidRPr="00E94520">
              <w:rPr>
                <w:rFonts w:ascii="Century Gothic" w:hAnsi="Century Gothic"/>
                <w:b/>
                <w:sz w:val="22"/>
              </w:rPr>
              <w:t>Ciwidey Strawberry Farm</w:t>
            </w:r>
            <w:r w:rsidRPr="00F3166E">
              <w:rPr>
                <w:rFonts w:ascii="Century Gothic" w:hAnsi="Century Gothic"/>
                <w:sz w:val="22"/>
              </w:rPr>
              <w:t>. Lunch</w:t>
            </w:r>
            <w:r w:rsidR="00E94520">
              <w:rPr>
                <w:rFonts w:ascii="Century Gothic" w:hAnsi="Century Gothic"/>
                <w:sz w:val="22"/>
              </w:rPr>
              <w:t xml:space="preserve"> at Indonesian food restaurant.</w:t>
            </w:r>
            <w:r w:rsidRPr="00F3166E">
              <w:rPr>
                <w:rFonts w:ascii="Century Gothic" w:hAnsi="Century Gothic"/>
                <w:sz w:val="22"/>
              </w:rPr>
              <w:t xml:space="preserve"> Afterwards back to Bandung city and transfer to </w:t>
            </w:r>
            <w:r w:rsidR="00547017">
              <w:rPr>
                <w:rFonts w:ascii="Century Gothic" w:hAnsi="Century Gothic"/>
                <w:b/>
                <w:sz w:val="22"/>
              </w:rPr>
              <w:t>Cihampelas J</w:t>
            </w:r>
            <w:r w:rsidRPr="00E94520">
              <w:rPr>
                <w:rFonts w:ascii="Century Gothic" w:hAnsi="Century Gothic"/>
                <w:b/>
                <w:sz w:val="22"/>
              </w:rPr>
              <w:t>eans Street</w:t>
            </w:r>
            <w:r w:rsidRPr="00F3166E">
              <w:rPr>
                <w:rFonts w:ascii="Century Gothic" w:hAnsi="Century Gothic"/>
                <w:sz w:val="22"/>
              </w:rPr>
              <w:t xml:space="preserve"> for shop</w:t>
            </w:r>
            <w:r w:rsidR="00E94520">
              <w:rPr>
                <w:rFonts w:ascii="Century Gothic" w:hAnsi="Century Gothic"/>
                <w:sz w:val="22"/>
              </w:rPr>
              <w:t xml:space="preserve">ping program at </w:t>
            </w:r>
            <w:r w:rsidR="00E94520" w:rsidRPr="00E94520">
              <w:rPr>
                <w:rFonts w:ascii="Century Gothic" w:hAnsi="Century Gothic"/>
                <w:sz w:val="22"/>
              </w:rPr>
              <w:t>Factory outlets</w:t>
            </w:r>
            <w:r w:rsidRPr="00E94520">
              <w:rPr>
                <w:rFonts w:ascii="Century Gothic" w:hAnsi="Century Gothic"/>
                <w:sz w:val="22"/>
              </w:rPr>
              <w:t>.</w:t>
            </w:r>
            <w:r w:rsidRPr="00F3166E">
              <w:rPr>
                <w:rFonts w:ascii="Century Gothic" w:hAnsi="Century Gothic"/>
                <w:sz w:val="22"/>
              </w:rPr>
              <w:t xml:space="preserve"> Dinner at local restaurant, back to hotel and free program</w:t>
            </w:r>
          </w:p>
          <w:p w:rsidR="00C901F8" w:rsidRPr="00612134" w:rsidRDefault="00C901F8" w:rsidP="009828E5">
            <w:pPr>
              <w:widowControl w:val="0"/>
              <w:rPr>
                <w:rFonts w:ascii="KaiTi" w:eastAsia="KaiTi" w:hAnsi="KaiTi" w:cs="SimSun"/>
                <w:b/>
                <w:kern w:val="2"/>
                <w:sz w:val="22"/>
                <w:lang w:eastAsia="zh-CN"/>
              </w:rPr>
            </w:pPr>
            <w:r w:rsidRPr="00612134">
              <w:rPr>
                <w:rFonts w:ascii="KaiTi" w:eastAsia="KaiTi" w:hAnsi="KaiTi" w:cs="SimSun" w:hint="eastAsia"/>
                <w:b/>
                <w:kern w:val="2"/>
                <w:sz w:val="22"/>
                <w:lang w:eastAsia="zh-CN"/>
              </w:rPr>
              <w:t xml:space="preserve">万隆              </w:t>
            </w:r>
            <w:r w:rsidRPr="00612134">
              <w:rPr>
                <w:rFonts w:ascii="KaiTi" w:eastAsia="KaiTi" w:hAnsi="KaiTi" w:cs="SimSun"/>
                <w:b/>
                <w:kern w:val="2"/>
                <w:sz w:val="22"/>
                <w:lang w:eastAsia="zh-CN"/>
              </w:rPr>
              <w:t xml:space="preserve">          </w:t>
            </w:r>
            <w:r w:rsidRPr="00612134">
              <w:rPr>
                <w:rFonts w:ascii="KaiTi" w:eastAsia="KaiTi" w:hAnsi="KaiTi" w:cs="SimSun" w:hint="eastAsia"/>
                <w:b/>
                <w:kern w:val="2"/>
                <w:sz w:val="22"/>
                <w:lang w:eastAsia="zh-CN"/>
              </w:rPr>
              <w:t>（早/午/晚餐）</w:t>
            </w:r>
          </w:p>
          <w:p w:rsidR="00C901F8" w:rsidRPr="007906A5" w:rsidRDefault="00C901F8" w:rsidP="007906A5">
            <w:pPr>
              <w:rPr>
                <w:rFonts w:ascii="KaiTi" w:eastAsia="KaiTi" w:hAnsi="KaiTi"/>
                <w:b/>
                <w:color w:val="002060"/>
                <w:sz w:val="22"/>
                <w:lang w:eastAsia="zh-CN"/>
              </w:rPr>
            </w:pP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早餐后,</w:t>
            </w:r>
            <w:r w:rsidRPr="00612134">
              <w:rPr>
                <w:rFonts w:hint="eastAsia"/>
                <w:sz w:val="22"/>
                <w:lang w:eastAsia="zh-CN"/>
              </w:rPr>
              <w:t xml:space="preserve"> </w:t>
            </w: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前往观光【</w:t>
            </w:r>
            <w:r w:rsidRPr="00612134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>白色火山湖</w:t>
            </w: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】。接着前往【</w:t>
            </w:r>
            <w:r w:rsidRPr="00E94520">
              <w:rPr>
                <w:rFonts w:ascii="Century Gothic" w:eastAsia="KaiTi" w:hAnsi="Century Gothic"/>
                <w:b/>
                <w:color w:val="002060"/>
                <w:sz w:val="22"/>
                <w:lang w:eastAsia="zh-CN"/>
              </w:rPr>
              <w:t>Ranca Upas</w:t>
            </w:r>
            <w:r w:rsidRPr="00612134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>温泉区】</w:t>
            </w: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享受温泉。过后前往【</w:t>
            </w:r>
            <w:r w:rsidRPr="00612134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>草莓园</w:t>
            </w: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】。午餐后，继续前往【</w:t>
            </w:r>
            <w:r w:rsidRPr="00612134">
              <w:rPr>
                <w:rFonts w:ascii="KaiTi" w:eastAsia="KaiTi" w:hAnsi="KaiTi" w:hint="eastAsia"/>
                <w:b/>
                <w:color w:val="002060"/>
                <w:sz w:val="22"/>
                <w:lang w:eastAsia="zh-CN"/>
              </w:rPr>
              <w:t>万隆市进行购物</w:t>
            </w: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】。晚餐后，送往酒店休息。</w:t>
            </w:r>
          </w:p>
        </w:tc>
      </w:tr>
      <w:tr w:rsidR="009828E5" w:rsidRPr="009828E5" w:rsidTr="00DC0378">
        <w:trPr>
          <w:trHeight w:val="283"/>
        </w:trPr>
        <w:tc>
          <w:tcPr>
            <w:tcW w:w="850" w:type="dxa"/>
            <w:shd w:val="clear" w:color="auto" w:fill="FF6D6D"/>
            <w:vAlign w:val="center"/>
          </w:tcPr>
          <w:p w:rsidR="009828E5" w:rsidRPr="009828E5" w:rsidRDefault="009828E5" w:rsidP="009828E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9828E5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4</w:t>
            </w:r>
          </w:p>
        </w:tc>
        <w:tc>
          <w:tcPr>
            <w:tcW w:w="10202" w:type="dxa"/>
            <w:shd w:val="clear" w:color="auto" w:fill="FFCDCD"/>
            <w:vAlign w:val="center"/>
          </w:tcPr>
          <w:p w:rsidR="00C901F8" w:rsidRPr="00612134" w:rsidRDefault="00C901F8" w:rsidP="009828E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22"/>
              </w:rPr>
              <w:t>Bandung / Jakarta – Kuala Lumpur  (B)</w:t>
            </w:r>
          </w:p>
          <w:p w:rsidR="00C901F8" w:rsidRPr="00612134" w:rsidRDefault="00C901F8" w:rsidP="00C901F8">
            <w:pPr>
              <w:rPr>
                <w:rFonts w:ascii="Century Gothic" w:hAnsi="Century Gothic"/>
                <w:sz w:val="22"/>
              </w:rPr>
            </w:pPr>
            <w:r w:rsidRPr="00612134">
              <w:rPr>
                <w:rFonts w:ascii="Century Gothic" w:hAnsi="Century Gothic"/>
                <w:sz w:val="22"/>
              </w:rPr>
              <w:t>After breakfast, you will be transferred to the airport for your departure.</w:t>
            </w:r>
          </w:p>
          <w:p w:rsidR="00C901F8" w:rsidRPr="00612134" w:rsidRDefault="00C901F8" w:rsidP="00C901F8">
            <w:pPr>
              <w:rPr>
                <w:rFonts w:ascii="KaiTi" w:eastAsia="KaiTi" w:hAnsi="KaiTi"/>
                <w:b/>
                <w:sz w:val="22"/>
                <w:lang w:eastAsia="zh-CN"/>
              </w:rPr>
            </w:pPr>
            <w:r w:rsidRPr="00612134">
              <w:rPr>
                <w:rFonts w:ascii="KaiTi" w:eastAsia="KaiTi" w:hAnsi="KaiTi" w:hint="eastAsia"/>
                <w:b/>
                <w:sz w:val="22"/>
                <w:lang w:eastAsia="zh-CN"/>
              </w:rPr>
              <w:t>万隆 /</w:t>
            </w:r>
            <w:r w:rsidRPr="00612134">
              <w:rPr>
                <w:rFonts w:ascii="KaiTi" w:eastAsia="KaiTi" w:hAnsi="KaiTi"/>
                <w:b/>
                <w:sz w:val="22"/>
                <w:lang w:eastAsia="zh-CN"/>
              </w:rPr>
              <w:t xml:space="preserve"> </w:t>
            </w:r>
            <w:r w:rsidRPr="00612134">
              <w:rPr>
                <w:rFonts w:ascii="KaiTi" w:eastAsia="KaiTi" w:hAnsi="KaiTi" w:hint="eastAsia"/>
                <w:b/>
                <w:sz w:val="22"/>
                <w:lang w:eastAsia="zh-CN"/>
              </w:rPr>
              <w:t>雅加达</w:t>
            </w:r>
            <w:r w:rsidRPr="00612134">
              <w:rPr>
                <w:rFonts w:ascii="KaiTi" w:eastAsia="KaiTi" w:hAnsi="KaiTi"/>
                <w:b/>
                <w:sz w:val="22"/>
                <w:lang w:eastAsia="zh-CN"/>
              </w:rPr>
              <w:t xml:space="preserve">– </w:t>
            </w:r>
            <w:r w:rsidRPr="00612134">
              <w:rPr>
                <w:rFonts w:ascii="KaiTi" w:eastAsia="KaiTi" w:hAnsi="KaiTi" w:hint="eastAsia"/>
                <w:b/>
                <w:sz w:val="22"/>
                <w:lang w:eastAsia="zh-CN"/>
              </w:rPr>
              <w:t>吉隆坡        （早餐）</w:t>
            </w:r>
          </w:p>
          <w:p w:rsidR="00C901F8" w:rsidRPr="007906A5" w:rsidRDefault="00C901F8" w:rsidP="007906A5">
            <w:pPr>
              <w:rPr>
                <w:rFonts w:ascii="KaiTi" w:eastAsia="KaiTi" w:hAnsi="KaiTi"/>
                <w:sz w:val="22"/>
                <w:lang w:eastAsia="zh-CN"/>
              </w:rPr>
            </w:pP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早餐后，自由活动至送往送往机场启程回国, 结束4天愉快旅程。</w:t>
            </w:r>
          </w:p>
        </w:tc>
      </w:tr>
    </w:tbl>
    <w:p w:rsidR="009828E5" w:rsidRDefault="009828E5" w:rsidP="008610DE">
      <w:pPr>
        <w:spacing w:after="0"/>
        <w:rPr>
          <w:rFonts w:ascii="Century Gothic" w:hAnsi="Century Gothic"/>
          <w:sz w:val="20"/>
        </w:rPr>
      </w:pPr>
    </w:p>
    <w:p w:rsidR="00612134" w:rsidRDefault="00612134" w:rsidP="008610DE">
      <w:pPr>
        <w:spacing w:after="0"/>
        <w:rPr>
          <w:rFonts w:ascii="Century Gothic" w:hAnsi="Century Gothic"/>
          <w:sz w:val="20"/>
        </w:rPr>
      </w:pPr>
    </w:p>
    <w:p w:rsidR="00547017" w:rsidRDefault="00547017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110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5670"/>
        <w:gridCol w:w="1080"/>
        <w:gridCol w:w="990"/>
        <w:gridCol w:w="990"/>
        <w:gridCol w:w="990"/>
        <w:gridCol w:w="873"/>
      </w:tblGrid>
      <w:tr w:rsidR="00547017" w:rsidRPr="00612134" w:rsidTr="00547017">
        <w:trPr>
          <w:trHeight w:val="386"/>
        </w:trPr>
        <w:tc>
          <w:tcPr>
            <w:tcW w:w="11038" w:type="dxa"/>
            <w:gridSpan w:val="7"/>
            <w:shd w:val="clear" w:color="auto" w:fill="FFFF00"/>
            <w:vAlign w:val="center"/>
          </w:tcPr>
          <w:p w:rsidR="00547017" w:rsidRPr="00547017" w:rsidRDefault="00547017" w:rsidP="00547017">
            <w:pPr>
              <w:rPr>
                <w:rFonts w:ascii="Century Gothic" w:hAnsi="Century Gothic"/>
                <w:b/>
                <w:color w:val="FF0000"/>
                <w:highlight w:val="yellow"/>
              </w:rPr>
            </w:pPr>
            <w:r w:rsidRPr="00547017">
              <w:rPr>
                <w:rFonts w:ascii="Century Gothic" w:hAnsi="Century Gothic"/>
                <w:b/>
                <w:color w:val="FF0000"/>
                <w:sz w:val="22"/>
                <w:highlight w:val="yellow"/>
              </w:rPr>
              <w:t xml:space="preserve">TRAVELING PERIOD ON </w:t>
            </w:r>
            <w:r>
              <w:rPr>
                <w:rFonts w:ascii="Century Gothic" w:hAnsi="Century Gothic"/>
                <w:b/>
                <w:color w:val="FF0000"/>
                <w:sz w:val="22"/>
                <w:highlight w:val="yellow"/>
              </w:rPr>
              <w:t>01 APR 2019 – 31 OCT 2019</w:t>
            </w:r>
          </w:p>
        </w:tc>
      </w:tr>
      <w:tr w:rsidR="00F62C30" w:rsidRPr="00612134" w:rsidTr="00547017">
        <w:trPr>
          <w:trHeight w:val="340"/>
        </w:trPr>
        <w:tc>
          <w:tcPr>
            <w:tcW w:w="445" w:type="dxa"/>
            <w:vMerge w:val="restart"/>
            <w:shd w:val="clear" w:color="auto" w:fill="FF9999"/>
            <w:vAlign w:val="center"/>
          </w:tcPr>
          <w:p w:rsidR="00F62C30" w:rsidRPr="00612134" w:rsidRDefault="00E94520" w:rsidP="00F62C3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CAT</w:t>
            </w:r>
          </w:p>
        </w:tc>
        <w:tc>
          <w:tcPr>
            <w:tcW w:w="5670" w:type="dxa"/>
            <w:vMerge w:val="restart"/>
            <w:shd w:val="clear" w:color="auto" w:fill="FF9999"/>
            <w:vAlign w:val="center"/>
          </w:tcPr>
          <w:p w:rsidR="00E94520" w:rsidRDefault="00E94520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HOTEL</w:t>
            </w:r>
          </w:p>
          <w:p w:rsidR="00F62C30" w:rsidRPr="00612134" w:rsidRDefault="00E94520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9828E5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I-4JBD</w:t>
            </w:r>
          </w:p>
        </w:tc>
        <w:tc>
          <w:tcPr>
            <w:tcW w:w="4923" w:type="dxa"/>
            <w:gridSpan w:val="5"/>
            <w:shd w:val="clear" w:color="auto" w:fill="FF9999"/>
            <w:vAlign w:val="center"/>
          </w:tcPr>
          <w:p w:rsidR="00F62C30" w:rsidRPr="00791F7A" w:rsidRDefault="00F62C30" w:rsidP="00F62C30">
            <w:pPr>
              <w:jc w:val="center"/>
              <w:rPr>
                <w:rFonts w:ascii="Century Gothic" w:hAnsi="Century Gothic"/>
                <w:b/>
              </w:rPr>
            </w:pPr>
            <w:r w:rsidRPr="00791F7A">
              <w:rPr>
                <w:rFonts w:ascii="Century Gothic" w:hAnsi="Century Gothic"/>
                <w:b/>
              </w:rPr>
              <w:t xml:space="preserve">Price per Adult per package </w:t>
            </w:r>
            <w:r w:rsidRPr="00E94520">
              <w:rPr>
                <w:rFonts w:ascii="Century Gothic" w:hAnsi="Century Gothic"/>
                <w:b/>
                <w:highlight w:val="yellow"/>
              </w:rPr>
              <w:t>(RM)</w:t>
            </w:r>
          </w:p>
        </w:tc>
      </w:tr>
      <w:tr w:rsidR="00F62C30" w:rsidRPr="00612134" w:rsidTr="00547017">
        <w:trPr>
          <w:trHeight w:val="340"/>
        </w:trPr>
        <w:tc>
          <w:tcPr>
            <w:tcW w:w="445" w:type="dxa"/>
            <w:vMerge/>
            <w:shd w:val="clear" w:color="auto" w:fill="FF9999"/>
            <w:vAlign w:val="center"/>
          </w:tcPr>
          <w:p w:rsidR="00F62C30" w:rsidRPr="00612134" w:rsidRDefault="00F62C30" w:rsidP="00612134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5670" w:type="dxa"/>
            <w:vMerge/>
            <w:shd w:val="clear" w:color="auto" w:fill="FF9999"/>
            <w:vAlign w:val="center"/>
          </w:tcPr>
          <w:p w:rsidR="00F62C30" w:rsidRPr="00612134" w:rsidRDefault="00F62C30" w:rsidP="00612134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1080" w:type="dxa"/>
            <w:shd w:val="clear" w:color="auto" w:fill="FFEFEF"/>
            <w:vAlign w:val="center"/>
          </w:tcPr>
          <w:p w:rsidR="00F62C30" w:rsidRPr="00612134" w:rsidRDefault="00F62C30" w:rsidP="00F62C3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02 - 03</w:t>
            </w:r>
          </w:p>
        </w:tc>
        <w:tc>
          <w:tcPr>
            <w:tcW w:w="990" w:type="dxa"/>
            <w:shd w:val="clear" w:color="auto" w:fill="FFEFEF"/>
            <w:vAlign w:val="center"/>
          </w:tcPr>
          <w:p w:rsidR="00F62C30" w:rsidRDefault="00F62C30" w:rsidP="00F62C3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04 - 06</w:t>
            </w:r>
          </w:p>
        </w:tc>
        <w:tc>
          <w:tcPr>
            <w:tcW w:w="990" w:type="dxa"/>
            <w:shd w:val="clear" w:color="auto" w:fill="FFEFEF"/>
            <w:vAlign w:val="center"/>
          </w:tcPr>
          <w:p w:rsidR="00F62C30" w:rsidRPr="00612134" w:rsidRDefault="00F62C30" w:rsidP="00F62C3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07 - 15</w:t>
            </w:r>
          </w:p>
        </w:tc>
        <w:tc>
          <w:tcPr>
            <w:tcW w:w="990" w:type="dxa"/>
            <w:shd w:val="clear" w:color="auto" w:fill="FFEFEF"/>
            <w:vAlign w:val="center"/>
          </w:tcPr>
          <w:p w:rsidR="00F62C30" w:rsidRPr="00612134" w:rsidRDefault="00F62C30" w:rsidP="00F62C3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16 up</w:t>
            </w:r>
          </w:p>
        </w:tc>
        <w:tc>
          <w:tcPr>
            <w:tcW w:w="873" w:type="dxa"/>
            <w:shd w:val="clear" w:color="auto" w:fill="FFEFEF"/>
            <w:vAlign w:val="center"/>
          </w:tcPr>
          <w:p w:rsidR="00F62C30" w:rsidRPr="00612134" w:rsidRDefault="00F62C30" w:rsidP="00AD1DC8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Single Supp</w:t>
            </w:r>
          </w:p>
        </w:tc>
      </w:tr>
      <w:tr w:rsidR="00E94520" w:rsidRPr="00612134" w:rsidTr="00547017">
        <w:trPr>
          <w:trHeight w:val="850"/>
        </w:trPr>
        <w:tc>
          <w:tcPr>
            <w:tcW w:w="445" w:type="dxa"/>
            <w:shd w:val="clear" w:color="auto" w:fill="FF9999"/>
            <w:vAlign w:val="center"/>
          </w:tcPr>
          <w:p w:rsidR="00E94520" w:rsidRPr="00612134" w:rsidRDefault="00E94520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5670" w:type="dxa"/>
            <w:vAlign w:val="center"/>
          </w:tcPr>
          <w:p w:rsidR="00E94520" w:rsidRPr="00E94520" w:rsidRDefault="00E94520" w:rsidP="00E94520">
            <w:pPr>
              <w:rPr>
                <w:rFonts w:ascii="Century Gothic" w:hAnsi="Century Gothic" w:cs="Arial"/>
                <w:color w:val="000000"/>
              </w:rPr>
            </w:pPr>
            <w:r w:rsidRPr="00AD1DC8">
              <w:rPr>
                <w:rFonts w:ascii="Century Gothic" w:hAnsi="Century Gothic" w:cs="Arial"/>
                <w:b/>
                <w:color w:val="000000"/>
              </w:rPr>
              <w:t>Jakarta</w:t>
            </w:r>
            <w:r>
              <w:rPr>
                <w:rFonts w:ascii="Century Gothic" w:hAnsi="Century Gothic" w:cs="Arial"/>
                <w:color w:val="000000"/>
              </w:rPr>
              <w:t xml:space="preserve">: 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Arcadia by Horison or sml     </w:t>
            </w:r>
          </w:p>
          <w:p w:rsidR="00E94520" w:rsidRPr="00E94520" w:rsidRDefault="00E94520" w:rsidP="00E94520">
            <w:pPr>
              <w:rPr>
                <w:rFonts w:ascii="Century Gothic" w:hAnsi="Century Gothic" w:cs="Arial"/>
                <w:color w:val="000000"/>
              </w:rPr>
            </w:pPr>
            <w:r w:rsidRPr="00AD1DC8">
              <w:rPr>
                <w:rFonts w:ascii="Century Gothic" w:hAnsi="Century Gothic" w:cs="Arial"/>
                <w:b/>
                <w:color w:val="000000"/>
              </w:rPr>
              <w:t>Bandung</w:t>
            </w:r>
            <w:r>
              <w:rPr>
                <w:rFonts w:ascii="Century Gothic" w:hAnsi="Century Gothic" w:cs="Arial"/>
                <w:color w:val="000000"/>
              </w:rPr>
              <w:t xml:space="preserve">: 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Tebu / Pasar Baru Square or sml </w:t>
            </w:r>
          </w:p>
        </w:tc>
        <w:tc>
          <w:tcPr>
            <w:tcW w:w="1080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2000</w:t>
            </w:r>
          </w:p>
        </w:tc>
        <w:tc>
          <w:tcPr>
            <w:tcW w:w="990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86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0</w:t>
            </w:r>
          </w:p>
        </w:tc>
        <w:tc>
          <w:tcPr>
            <w:tcW w:w="990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76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0</w:t>
            </w:r>
          </w:p>
        </w:tc>
        <w:tc>
          <w:tcPr>
            <w:tcW w:w="990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72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0</w:t>
            </w:r>
          </w:p>
        </w:tc>
        <w:tc>
          <w:tcPr>
            <w:tcW w:w="873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32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5</w:t>
            </w:r>
          </w:p>
        </w:tc>
      </w:tr>
      <w:tr w:rsidR="00E94520" w:rsidRPr="00612134" w:rsidTr="00547017">
        <w:trPr>
          <w:trHeight w:val="710"/>
        </w:trPr>
        <w:tc>
          <w:tcPr>
            <w:tcW w:w="445" w:type="dxa"/>
            <w:shd w:val="clear" w:color="auto" w:fill="FF9999"/>
            <w:vAlign w:val="center"/>
          </w:tcPr>
          <w:p w:rsidR="00E94520" w:rsidRPr="00612134" w:rsidRDefault="00E94520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5670" w:type="dxa"/>
            <w:vAlign w:val="center"/>
          </w:tcPr>
          <w:p w:rsidR="00E94520" w:rsidRPr="00E94520" w:rsidRDefault="00E94520" w:rsidP="00E94520">
            <w:pPr>
              <w:rPr>
                <w:rFonts w:ascii="Century Gothic" w:hAnsi="Century Gothic" w:cs="Arial"/>
                <w:color w:val="000000"/>
              </w:rPr>
            </w:pPr>
            <w:r w:rsidRPr="00AD1DC8">
              <w:rPr>
                <w:rFonts w:ascii="Century Gothic" w:hAnsi="Century Gothic" w:cs="Arial"/>
                <w:b/>
                <w:color w:val="000000"/>
              </w:rPr>
              <w:t>Jakarta</w:t>
            </w:r>
            <w:r>
              <w:rPr>
                <w:rFonts w:ascii="Century Gothic" w:hAnsi="Century Gothic" w:cs="Arial"/>
                <w:color w:val="000000"/>
              </w:rPr>
              <w:t xml:space="preserve">: 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Best Western Mangga Dua / Santika Premier Hayam Wuruk or sml    </w:t>
            </w:r>
          </w:p>
          <w:p w:rsidR="00E94520" w:rsidRPr="00E94520" w:rsidRDefault="00E94520" w:rsidP="00E94520">
            <w:pPr>
              <w:rPr>
                <w:rFonts w:ascii="Century Gothic" w:hAnsi="Century Gothic" w:cs="Arial"/>
                <w:color w:val="000000"/>
              </w:rPr>
            </w:pPr>
            <w:r w:rsidRPr="00AD1DC8">
              <w:rPr>
                <w:rFonts w:ascii="Century Gothic" w:hAnsi="Century Gothic" w:cs="Arial"/>
                <w:b/>
                <w:color w:val="000000"/>
              </w:rPr>
              <w:t>Bandung</w:t>
            </w:r>
            <w:r>
              <w:rPr>
                <w:rFonts w:ascii="Century Gothic" w:hAnsi="Century Gothic" w:cs="Arial"/>
                <w:color w:val="000000"/>
              </w:rPr>
              <w:t xml:space="preserve">: 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Grand Tebu / Jayakarta or sml </w:t>
            </w:r>
          </w:p>
        </w:tc>
        <w:tc>
          <w:tcPr>
            <w:tcW w:w="1080" w:type="dxa"/>
            <w:vAlign w:val="center"/>
          </w:tcPr>
          <w:p w:rsidR="00E94520" w:rsidRPr="00D616EE" w:rsidRDefault="00547017" w:rsidP="00547017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1155</w:t>
            </w:r>
          </w:p>
        </w:tc>
        <w:tc>
          <w:tcPr>
            <w:tcW w:w="990" w:type="dxa"/>
            <w:vAlign w:val="center"/>
          </w:tcPr>
          <w:p w:rsidR="00E94520" w:rsidRPr="00D616EE" w:rsidRDefault="001A570F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9</w:t>
            </w:r>
            <w:r w:rsidR="00547017">
              <w:rPr>
                <w:rFonts w:ascii="Century Gothic" w:eastAsia="SimSun" w:hAnsi="Century Gothic" w:cs="SimSun"/>
                <w:b/>
                <w:kern w:val="2"/>
                <w:sz w:val="22"/>
              </w:rPr>
              <w:t>20</w:t>
            </w:r>
          </w:p>
        </w:tc>
        <w:tc>
          <w:tcPr>
            <w:tcW w:w="990" w:type="dxa"/>
            <w:vAlign w:val="center"/>
          </w:tcPr>
          <w:p w:rsidR="00E94520" w:rsidRPr="00D616EE" w:rsidRDefault="00547017" w:rsidP="00547017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820</w:t>
            </w:r>
          </w:p>
        </w:tc>
        <w:tc>
          <w:tcPr>
            <w:tcW w:w="990" w:type="dxa"/>
            <w:vAlign w:val="center"/>
          </w:tcPr>
          <w:p w:rsidR="00E94520" w:rsidRPr="00D616EE" w:rsidRDefault="00547017" w:rsidP="00547017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780</w:t>
            </w:r>
          </w:p>
        </w:tc>
        <w:tc>
          <w:tcPr>
            <w:tcW w:w="873" w:type="dxa"/>
            <w:vAlign w:val="center"/>
          </w:tcPr>
          <w:p w:rsidR="00E94520" w:rsidRPr="00D616EE" w:rsidRDefault="00547017" w:rsidP="00547017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385</w:t>
            </w:r>
          </w:p>
        </w:tc>
      </w:tr>
      <w:tr w:rsidR="00E94520" w:rsidRPr="00612134" w:rsidTr="00547017">
        <w:trPr>
          <w:trHeight w:val="701"/>
        </w:trPr>
        <w:tc>
          <w:tcPr>
            <w:tcW w:w="445" w:type="dxa"/>
            <w:shd w:val="clear" w:color="auto" w:fill="FF9999"/>
            <w:vAlign w:val="center"/>
          </w:tcPr>
          <w:p w:rsidR="00E94520" w:rsidRPr="00612134" w:rsidRDefault="00AD1DC8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5</w:t>
            </w:r>
            <w:r w:rsidR="00E94520"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*</w:t>
            </w:r>
          </w:p>
        </w:tc>
        <w:tc>
          <w:tcPr>
            <w:tcW w:w="5670" w:type="dxa"/>
            <w:vAlign w:val="center"/>
          </w:tcPr>
          <w:p w:rsidR="00E94520" w:rsidRPr="00E94520" w:rsidRDefault="00E94520" w:rsidP="00E94520">
            <w:pPr>
              <w:rPr>
                <w:rFonts w:ascii="Century Gothic" w:hAnsi="Century Gothic" w:cs="Arial"/>
                <w:color w:val="000000"/>
              </w:rPr>
            </w:pPr>
            <w:r w:rsidRPr="00AD1DC8">
              <w:rPr>
                <w:rFonts w:ascii="Century Gothic" w:hAnsi="Century Gothic" w:cs="Arial"/>
                <w:b/>
                <w:color w:val="000000"/>
              </w:rPr>
              <w:t>Jakarta</w:t>
            </w:r>
            <w:r w:rsidR="00AD1DC8" w:rsidRPr="00AD1DC8">
              <w:rPr>
                <w:rFonts w:ascii="Century Gothic" w:hAnsi="Century Gothic" w:cs="Arial"/>
                <w:b/>
                <w:color w:val="000000"/>
              </w:rPr>
              <w:t>: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 The Media or sml        </w:t>
            </w:r>
          </w:p>
          <w:p w:rsidR="00E94520" w:rsidRPr="00E94520" w:rsidRDefault="00E94520" w:rsidP="00547017">
            <w:pPr>
              <w:rPr>
                <w:rFonts w:ascii="Century Gothic" w:hAnsi="Century Gothic" w:cs="Arial"/>
                <w:color w:val="000000"/>
              </w:rPr>
            </w:pPr>
            <w:r w:rsidRPr="00AD1DC8">
              <w:rPr>
                <w:rFonts w:ascii="Century Gothic" w:hAnsi="Century Gothic" w:cs="Arial"/>
                <w:b/>
                <w:color w:val="000000"/>
              </w:rPr>
              <w:t>Bandung</w:t>
            </w:r>
            <w:r w:rsidR="00AD1DC8" w:rsidRPr="00AD1DC8">
              <w:rPr>
                <w:rFonts w:ascii="Century Gothic" w:hAnsi="Century Gothic" w:cs="Arial"/>
                <w:b/>
                <w:color w:val="000000"/>
              </w:rPr>
              <w:t>: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 </w:t>
            </w:r>
            <w:r w:rsidR="00547017">
              <w:rPr>
                <w:rFonts w:ascii="Century Gothic" w:hAnsi="Century Gothic" w:cs="Arial"/>
                <w:color w:val="000000"/>
              </w:rPr>
              <w:t>Papandayan</w:t>
            </w:r>
            <w:r w:rsidRPr="00E94520">
              <w:rPr>
                <w:rFonts w:ascii="Century Gothic" w:hAnsi="Century Gothic" w:cs="Arial"/>
                <w:color w:val="000000"/>
              </w:rPr>
              <w:t xml:space="preserve"> / Prama Preanger or sml </w:t>
            </w:r>
          </w:p>
        </w:tc>
        <w:tc>
          <w:tcPr>
            <w:tcW w:w="1080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128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5</w:t>
            </w:r>
          </w:p>
        </w:tc>
        <w:tc>
          <w:tcPr>
            <w:tcW w:w="990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102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5</w:t>
            </w:r>
          </w:p>
        </w:tc>
        <w:tc>
          <w:tcPr>
            <w:tcW w:w="990" w:type="dxa"/>
            <w:vAlign w:val="center"/>
          </w:tcPr>
          <w:p w:rsidR="00E94520" w:rsidRPr="00D616EE" w:rsidRDefault="001A570F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920</w:t>
            </w:r>
          </w:p>
        </w:tc>
        <w:tc>
          <w:tcPr>
            <w:tcW w:w="990" w:type="dxa"/>
            <w:vAlign w:val="center"/>
          </w:tcPr>
          <w:p w:rsidR="00E94520" w:rsidRPr="00D616EE" w:rsidRDefault="001A570F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880</w:t>
            </w:r>
          </w:p>
        </w:tc>
        <w:tc>
          <w:tcPr>
            <w:tcW w:w="873" w:type="dxa"/>
            <w:vAlign w:val="center"/>
          </w:tcPr>
          <w:p w:rsidR="00E94520" w:rsidRPr="00D616EE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49</w:t>
            </w:r>
            <w:r w:rsidR="001A570F">
              <w:rPr>
                <w:rFonts w:ascii="Century Gothic" w:eastAsia="SimSun" w:hAnsi="Century Gothic" w:cs="SimSun"/>
                <w:b/>
                <w:kern w:val="2"/>
                <w:sz w:val="22"/>
              </w:rPr>
              <w:t>0</w:t>
            </w:r>
          </w:p>
        </w:tc>
      </w:tr>
      <w:tr w:rsidR="00547017" w:rsidRPr="00612134" w:rsidTr="00547017">
        <w:trPr>
          <w:trHeight w:val="386"/>
        </w:trPr>
        <w:tc>
          <w:tcPr>
            <w:tcW w:w="11038" w:type="dxa"/>
            <w:gridSpan w:val="7"/>
            <w:shd w:val="clear" w:color="auto" w:fill="C00000"/>
            <w:vAlign w:val="center"/>
          </w:tcPr>
          <w:p w:rsidR="00547017" w:rsidRDefault="00547017" w:rsidP="00E94520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</w:rPr>
            </w:pPr>
            <w:r>
              <w:rPr>
                <w:rFonts w:ascii="Century Gothic" w:eastAsia="SimSun" w:hAnsi="Century Gothic" w:cs="SimSun"/>
                <w:b/>
                <w:kern w:val="2"/>
              </w:rPr>
              <w:t>BLOCK OUT DATE : 19 – 20 APR, 27 MAY – 10 JUN, 01 JUL – 31 AUG 2019</w:t>
            </w:r>
          </w:p>
        </w:tc>
      </w:tr>
    </w:tbl>
    <w:p w:rsidR="00612134" w:rsidRDefault="00612134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DE3176" w:rsidRPr="00133FE0" w:rsidTr="00DE3176">
        <w:trPr>
          <w:trHeight w:val="283"/>
        </w:trPr>
        <w:tc>
          <w:tcPr>
            <w:tcW w:w="11065" w:type="dxa"/>
            <w:shd w:val="clear" w:color="auto" w:fill="FF6D6D"/>
            <w:vAlign w:val="center"/>
          </w:tcPr>
          <w:p w:rsidR="00DE3176" w:rsidRPr="00133FE0" w:rsidRDefault="00DE3176" w:rsidP="00DC037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DE3176" w:rsidRPr="00CC407E" w:rsidTr="00CC7F09">
        <w:trPr>
          <w:trHeight w:val="1296"/>
        </w:trPr>
        <w:tc>
          <w:tcPr>
            <w:tcW w:w="11065" w:type="dxa"/>
            <w:shd w:val="clear" w:color="auto" w:fill="FFF7F7"/>
            <w:vAlign w:val="center"/>
          </w:tcPr>
          <w:p w:rsidR="00DE3176" w:rsidRPr="00CC407E" w:rsidRDefault="00DE3176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</w:rPr>
              <w:t>03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All meals as per itinerary (</w:t>
            </w:r>
            <w:r w:rsidRPr="00CC407E">
              <w:rPr>
                <w:rFonts w:ascii="Century Gothic" w:eastAsia="SimSun" w:hAnsi="Century Gothic" w:cs="SimSun" w:hint="eastAsia"/>
                <w:color w:val="0000FF"/>
                <w:kern w:val="2"/>
              </w:rPr>
              <w:t>non halal or vegetarian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Escorted orientation tour by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English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Speaking Guide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</w:tbl>
    <w:p w:rsidR="00DE3176" w:rsidRPr="00547017" w:rsidRDefault="00DE3176" w:rsidP="008610DE">
      <w:p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DE3176" w:rsidRPr="00CC407E" w:rsidTr="00DE3176">
        <w:trPr>
          <w:trHeight w:val="283"/>
        </w:trPr>
        <w:tc>
          <w:tcPr>
            <w:tcW w:w="11065" w:type="dxa"/>
            <w:shd w:val="clear" w:color="auto" w:fill="FF6D6D"/>
            <w:vAlign w:val="center"/>
          </w:tcPr>
          <w:p w:rsidR="00DE3176" w:rsidRPr="00133FE0" w:rsidRDefault="00DE3176" w:rsidP="00DC0378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1" w:name="_Hlk494885159"/>
            <w:r w:rsidRPr="00133FE0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DE3176" w:rsidRPr="00CC407E" w:rsidTr="00CC7F09">
        <w:trPr>
          <w:trHeight w:val="864"/>
        </w:trPr>
        <w:tc>
          <w:tcPr>
            <w:tcW w:w="11065" w:type="dxa"/>
            <w:shd w:val="clear" w:color="auto" w:fill="auto"/>
            <w:vAlign w:val="center"/>
          </w:tcPr>
          <w:p w:rsidR="00DE3176" w:rsidRPr="0078706F" w:rsidRDefault="00DE3176" w:rsidP="00DC037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78706F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78706F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DE3176" w:rsidRPr="0078706F" w:rsidRDefault="00DE3176" w:rsidP="00DC037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 xml:space="preserve">Child Fare </w:t>
            </w:r>
            <w:r w:rsidRPr="0078706F">
              <w:rPr>
                <w:rFonts w:ascii="Century Gothic" w:eastAsia="SimSun" w:hAnsi="Century Gothic" w:cs="SimSun"/>
                <w:b/>
                <w:sz w:val="18"/>
              </w:rPr>
              <w:t xml:space="preserve">(under 10 years) </w:t>
            </w:r>
            <w:r w:rsidRPr="0078706F">
              <w:rPr>
                <w:rFonts w:ascii="Century Gothic" w:eastAsia="SimSun" w:hAnsi="Century Gothic" w:cs="SimSun"/>
                <w:b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Child H</w:t>
            </w:r>
            <w:r>
              <w:rPr>
                <w:rFonts w:ascii="Century Gothic" w:eastAsia="SimSun" w:hAnsi="Century Gothic" w:cs="SimSun"/>
              </w:rPr>
              <w:t>alf Twin 100% ;Child with Bed 85</w:t>
            </w:r>
            <w:r w:rsidRPr="0078706F">
              <w:rPr>
                <w:rFonts w:ascii="Century Gothic" w:eastAsia="SimSun" w:hAnsi="Century Gothic" w:cs="SimSun"/>
              </w:rPr>
              <w:t>% ; Child without bed 65% of Tour Fare.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>Infant (Below 24Months )</w:t>
            </w:r>
            <w:r w:rsidRPr="0078706F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DE3176" w:rsidRPr="00CC407E" w:rsidTr="00DE3176">
        <w:trPr>
          <w:trHeight w:val="283"/>
        </w:trPr>
        <w:tc>
          <w:tcPr>
            <w:tcW w:w="11065" w:type="dxa"/>
            <w:shd w:val="clear" w:color="auto" w:fill="FF6D6D"/>
            <w:vAlign w:val="center"/>
          </w:tcPr>
          <w:p w:rsidR="00DE3176" w:rsidRPr="00133FE0" w:rsidRDefault="00DE3176" w:rsidP="00DC0378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DE3176" w:rsidRPr="00CC407E" w:rsidTr="00CC7F09">
        <w:trPr>
          <w:trHeight w:val="3024"/>
        </w:trPr>
        <w:tc>
          <w:tcPr>
            <w:tcW w:w="11065" w:type="dxa"/>
            <w:shd w:val="clear" w:color="auto" w:fill="FFF7F7"/>
            <w:vAlign w:val="center"/>
          </w:tcPr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</w:rPr>
              <w:t>40</w:t>
            </w: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CC407E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CC407E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.</w:t>
            </w:r>
          </w:p>
          <w:p w:rsidR="00DE3176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DE3176" w:rsidRPr="00EE475D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EE475D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EE475D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 xml:space="preserve">season and </w:t>
            </w:r>
            <w:r w:rsidRPr="00EE475D">
              <w:rPr>
                <w:rFonts w:ascii="Century Gothic" w:eastAsia="SimSun" w:hAnsi="Century Gothic" w:cs="SimSun"/>
                <w:b/>
                <w:kern w:val="2"/>
                <w:lang w:eastAsia="zh-CN"/>
              </w:rPr>
              <w:t>Long weekend will be surcharge (if applicable).</w:t>
            </w:r>
          </w:p>
          <w:p w:rsidR="00CC7F09" w:rsidRPr="00CC7F09" w:rsidRDefault="00CC7F09" w:rsidP="00CC7F09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Century Gothic" w:eastAsia="SimSun" w:hAnsi="Century Gothic" w:cs="SimSun"/>
                <w:sz w:val="20"/>
              </w:rPr>
            </w:pPr>
            <w:r w:rsidRPr="00CC7F09">
              <w:rPr>
                <w:rFonts w:ascii="Century Gothic" w:eastAsia="SimSun" w:hAnsi="Century Gothic" w:cs="SimSun"/>
                <w:sz w:val="20"/>
              </w:rPr>
              <w:t xml:space="preserve">General </w:t>
            </w:r>
            <w:r w:rsidR="00547017">
              <w:rPr>
                <w:rFonts w:ascii="Century Gothic" w:eastAsia="SimSun" w:hAnsi="Century Gothic" w:cs="SimSun"/>
                <w:b/>
                <w:sz w:val="20"/>
              </w:rPr>
              <w:t>travel period : 01 Apr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 2</w:t>
            </w:r>
            <w:r w:rsidR="00547017">
              <w:rPr>
                <w:rFonts w:ascii="Century Gothic" w:eastAsia="SimSun" w:hAnsi="Century Gothic" w:cs="SimSun"/>
                <w:b/>
                <w:sz w:val="20"/>
              </w:rPr>
              <w:t>019</w:t>
            </w:r>
            <w:r w:rsidRPr="00CC7F09">
              <w:rPr>
                <w:rFonts w:ascii="Century Gothic" w:eastAsia="SimSun" w:hAnsi="Century Gothic" w:cs="SimSun"/>
                <w:sz w:val="20"/>
              </w:rPr>
              <w:t xml:space="preserve"> until </w:t>
            </w:r>
            <w:r w:rsidR="00547017">
              <w:rPr>
                <w:rFonts w:ascii="Century Gothic" w:eastAsia="SimSun" w:hAnsi="Century Gothic" w:cs="SimSun"/>
                <w:b/>
                <w:sz w:val="20"/>
              </w:rPr>
              <w:t>31 Oct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 2019</w:t>
            </w:r>
            <w:r w:rsidRPr="00CC7F09">
              <w:rPr>
                <w:rFonts w:ascii="Century Gothic" w:eastAsia="SimSun" w:hAnsi="Century Gothic" w:cs="SimSun"/>
                <w:sz w:val="20"/>
              </w:rPr>
              <w:t xml:space="preserve"> ( Travel date must completed by </w:t>
            </w:r>
            <w:r w:rsidR="00547017">
              <w:rPr>
                <w:rFonts w:ascii="Century Gothic" w:eastAsia="SimSun" w:hAnsi="Century Gothic" w:cs="SimSun"/>
                <w:b/>
                <w:sz w:val="20"/>
              </w:rPr>
              <w:t>31 Oct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 2019</w:t>
            </w:r>
            <w:r w:rsidRPr="00CC7F09">
              <w:rPr>
                <w:rFonts w:ascii="Century Gothic" w:eastAsia="SimSun" w:hAnsi="Century Gothic" w:cs="SimSun"/>
                <w:sz w:val="20"/>
              </w:rPr>
              <w:t>)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DE3176" w:rsidRPr="00CC407E" w:rsidRDefault="00DE3176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1"/>
    </w:tbl>
    <w:p w:rsidR="00DE3176" w:rsidRDefault="00DE3176" w:rsidP="00DE3176">
      <w:pPr>
        <w:spacing w:after="0"/>
        <w:jc w:val="right"/>
        <w:rPr>
          <w:rFonts w:ascii="Century Gothic" w:hAnsi="Century Gothic"/>
          <w:i/>
          <w:sz w:val="16"/>
        </w:rPr>
      </w:pPr>
    </w:p>
    <w:p w:rsidR="00DE3176" w:rsidRPr="00D37AE1" w:rsidRDefault="00DE3176" w:rsidP="008610DE">
      <w:pPr>
        <w:spacing w:after="0"/>
        <w:rPr>
          <w:rFonts w:ascii="Century Gothic" w:hAnsi="Century Gothic"/>
          <w:sz w:val="20"/>
        </w:rPr>
      </w:pPr>
    </w:p>
    <w:sectPr w:rsidR="00DE3176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00" w:rsidRDefault="00A67B00" w:rsidP="00876FB8">
      <w:pPr>
        <w:spacing w:after="0" w:line="240" w:lineRule="auto"/>
      </w:pPr>
      <w:r>
        <w:separator/>
      </w:r>
    </w:p>
  </w:endnote>
  <w:endnote w:type="continuationSeparator" w:id="0">
    <w:p w:rsidR="00A67B00" w:rsidRDefault="00A67B00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C7F09" w:rsidRPr="0078706F" w:rsidRDefault="00CC7F09" w:rsidP="00CC7F09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78706F">
            <w:rPr>
              <w:rFonts w:ascii="Century Gothic" w:hAnsi="Century Gothic"/>
              <w:i/>
              <w:sz w:val="16"/>
            </w:rPr>
            <w:t xml:space="preserve">Updated : </w:t>
          </w:r>
          <w:r w:rsidR="00547017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4701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00" w:rsidRDefault="00A67B00" w:rsidP="00876FB8">
      <w:pPr>
        <w:spacing w:after="0" w:line="240" w:lineRule="auto"/>
      </w:pPr>
      <w:r>
        <w:separator/>
      </w:r>
    </w:p>
  </w:footnote>
  <w:footnote w:type="continuationSeparator" w:id="0">
    <w:p w:rsidR="00A67B00" w:rsidRDefault="00A67B00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4701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47017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20081C">
      <w:rPr>
        <w:rFonts w:ascii="Century Gothic" w:hAnsi="Century Gothic" w:cs="Broadway"/>
        <w:color w:val="000000"/>
        <w:sz w:val="56"/>
        <w:szCs w:val="72"/>
      </w:rPr>
      <w:t>Sdn Bhd</w:t>
    </w:r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1065800-M)KPK/LN8023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>282-2-2 Wisma Mutiara Genting, Off Jalan Genting Kelang,53200 Setapak, Kuala Lumpur</w:t>
    </w:r>
    <w:r>
      <w:rPr>
        <w:rFonts w:ascii="Times New Roman" w:hAnsi="Times New Roman"/>
      </w:rPr>
      <w:t>.  Office:603-4031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B330A"/>
    <w:rsid w:val="000F2265"/>
    <w:rsid w:val="001A570F"/>
    <w:rsid w:val="001D1320"/>
    <w:rsid w:val="002256AA"/>
    <w:rsid w:val="00281A85"/>
    <w:rsid w:val="00295B0B"/>
    <w:rsid w:val="0038251A"/>
    <w:rsid w:val="003D20AF"/>
    <w:rsid w:val="004C201D"/>
    <w:rsid w:val="00547017"/>
    <w:rsid w:val="005E1E60"/>
    <w:rsid w:val="00612134"/>
    <w:rsid w:val="00641492"/>
    <w:rsid w:val="00653F3E"/>
    <w:rsid w:val="00663C20"/>
    <w:rsid w:val="00715B30"/>
    <w:rsid w:val="007316FD"/>
    <w:rsid w:val="007906A5"/>
    <w:rsid w:val="00796142"/>
    <w:rsid w:val="008610DE"/>
    <w:rsid w:val="00876FB8"/>
    <w:rsid w:val="00977E81"/>
    <w:rsid w:val="009828E5"/>
    <w:rsid w:val="009926F6"/>
    <w:rsid w:val="009B18CB"/>
    <w:rsid w:val="00A5726E"/>
    <w:rsid w:val="00A67B00"/>
    <w:rsid w:val="00AD1DC8"/>
    <w:rsid w:val="00BE26DC"/>
    <w:rsid w:val="00C03D85"/>
    <w:rsid w:val="00C626B1"/>
    <w:rsid w:val="00C87B44"/>
    <w:rsid w:val="00C901F8"/>
    <w:rsid w:val="00CC7F09"/>
    <w:rsid w:val="00D05100"/>
    <w:rsid w:val="00D37AE1"/>
    <w:rsid w:val="00D616EE"/>
    <w:rsid w:val="00D77371"/>
    <w:rsid w:val="00D8798F"/>
    <w:rsid w:val="00DE3176"/>
    <w:rsid w:val="00E07634"/>
    <w:rsid w:val="00E11F8E"/>
    <w:rsid w:val="00E94520"/>
    <w:rsid w:val="00F02E99"/>
    <w:rsid w:val="00F3166E"/>
    <w:rsid w:val="00F62C30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2018(I-4JBD)_4D Jakarta Bandung Full Board (GV2)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2018(I-4JBD)_4D Jakarta Bandung Full Board (GV2)</dc:title>
  <dc:subject/>
  <dc:creator>Hito Holidays</dc:creator>
  <cp:keywords>I-4JBD_4D Jakarta Bandung Full Board (GV2)</cp:keywords>
  <dc:description/>
  <cp:lastModifiedBy>Hito Holidays</cp:lastModifiedBy>
  <cp:revision>2</cp:revision>
  <cp:lastPrinted>2017-10-14T10:47:00Z</cp:lastPrinted>
  <dcterms:created xsi:type="dcterms:W3CDTF">2019-04-25T04:31:00Z</dcterms:created>
  <dcterms:modified xsi:type="dcterms:W3CDTF">2019-04-25T04:31:00Z</dcterms:modified>
</cp:coreProperties>
</file>